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72E0" w14:textId="0ACAD69D" w:rsidR="00F25250" w:rsidRPr="00394BA0" w:rsidRDefault="00F25250" w:rsidP="00F25250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adovo</w:t>
      </w:r>
      <w:r w:rsidRPr="00394BA0">
        <w:rPr>
          <w:rFonts w:ascii="Times New Roman" w:hAnsi="Times New Roman" w:cs="Times New Roman"/>
          <w:b/>
          <w:szCs w:val="24"/>
        </w:rPr>
        <w:t xml:space="preserve"> 2</w:t>
      </w:r>
      <w:r>
        <w:rPr>
          <w:rFonts w:ascii="Times New Roman" w:hAnsi="Times New Roman" w:cs="Times New Roman"/>
          <w:b/>
          <w:szCs w:val="24"/>
        </w:rPr>
        <w:t>022</w:t>
      </w:r>
      <w:r w:rsidRPr="00394BA0">
        <w:rPr>
          <w:rFonts w:ascii="Times New Roman" w:hAnsi="Times New Roman" w:cs="Times New Roman"/>
          <w:b/>
          <w:szCs w:val="24"/>
        </w:rPr>
        <w:t>metų užduotys</w:t>
      </w:r>
    </w:p>
    <w:p w14:paraId="19A7B0BA" w14:textId="77777777" w:rsidR="00F25250" w:rsidRPr="00394BA0" w:rsidRDefault="00F25250" w:rsidP="00F25250">
      <w:pPr>
        <w:rPr>
          <w:rFonts w:ascii="Times New Roman" w:hAnsi="Times New Roman" w:cs="Times New Roman"/>
          <w:szCs w:val="24"/>
        </w:rPr>
      </w:pPr>
      <w:r w:rsidRPr="00394BA0">
        <w:rPr>
          <w:rFonts w:ascii="Times New Roman" w:hAnsi="Times New Roman" w:cs="Times New Roman"/>
          <w:szCs w:val="24"/>
        </w:rPr>
        <w:t>(nustatomos ne mažiau kaip 3 ir ne daugiau kaip 6 užduotys)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3084"/>
        <w:gridCol w:w="3760"/>
      </w:tblGrid>
      <w:tr w:rsidR="00F25250" w:rsidRPr="00394BA0" w14:paraId="0629757D" w14:textId="77777777" w:rsidTr="003039E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8FA2" w14:textId="77777777" w:rsidR="00F25250" w:rsidRPr="00394BA0" w:rsidRDefault="00F25250" w:rsidP="003039E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BA0">
              <w:rPr>
                <w:rFonts w:ascii="Times New Roman" w:hAnsi="Times New Roman" w:cs="Times New Roman"/>
                <w:szCs w:val="24"/>
              </w:rPr>
              <w:t>Užduotys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1F4E" w14:textId="77777777" w:rsidR="00F25250" w:rsidRPr="00394BA0" w:rsidRDefault="00F25250" w:rsidP="003039E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BA0">
              <w:rPr>
                <w:rFonts w:ascii="Times New Roman" w:hAnsi="Times New Roman" w:cs="Times New Roman"/>
                <w:szCs w:val="24"/>
              </w:rPr>
              <w:t>Siektini rezultatai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CAEC" w14:textId="77777777" w:rsidR="00F25250" w:rsidRPr="00394BA0" w:rsidRDefault="00F25250" w:rsidP="003039E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BA0">
              <w:rPr>
                <w:rFonts w:ascii="Times New Roman" w:hAnsi="Times New Roman" w:cs="Times New Roman"/>
                <w:szCs w:val="24"/>
              </w:rPr>
              <w:t xml:space="preserve">Rezultatų vertinimo rodikliai </w:t>
            </w:r>
          </w:p>
          <w:p w14:paraId="6788CCE6" w14:textId="77777777" w:rsidR="00F25250" w:rsidRPr="00394BA0" w:rsidRDefault="00F25250" w:rsidP="003039E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BA0">
              <w:rPr>
                <w:rFonts w:ascii="Times New Roman" w:hAnsi="Times New Roman" w:cs="Times New Roman"/>
                <w:szCs w:val="24"/>
              </w:rPr>
              <w:t>(</w:t>
            </w:r>
            <w:r w:rsidRPr="00394BA0">
              <w:rPr>
                <w:rFonts w:ascii="Times New Roman" w:hAnsi="Times New Roman" w:cs="Times New Roman"/>
              </w:rPr>
              <w:t>kiekybiniai, kokybiniai, laiko ir kiti rodikliai, kuriais vadovaudamasis vadovas vertins, ar nustatytos užduotys yra įvykdytos</w:t>
            </w:r>
            <w:r w:rsidRPr="00394BA0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F25250" w:rsidRPr="00394BA0" w14:paraId="771D0B4B" w14:textId="77777777" w:rsidTr="003039E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F64" w14:textId="77777777" w:rsidR="00F25250" w:rsidRPr="00394BA0" w:rsidRDefault="00F25250" w:rsidP="003039E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94BA0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394BA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Organizuoti įstaigos einamąjį remontą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E5D" w14:textId="77777777" w:rsidR="00F25250" w:rsidRDefault="00F25250" w:rsidP="003039E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2.1.1. Atliktas įstaigos patalpų remontas;</w:t>
            </w:r>
          </w:p>
          <w:p w14:paraId="1CE41C8D" w14:textId="77777777" w:rsidR="00F25250" w:rsidRPr="00394BA0" w:rsidRDefault="00F25250" w:rsidP="003039E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2.1.2. Pakeisti baldai, durys.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CE0" w14:textId="77777777" w:rsidR="00F25250" w:rsidRPr="00394BA0" w:rsidRDefault="00F25250" w:rsidP="003039E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 Lapkričio 15 d. pabaigti remonto darbai ir atnaujinti baldai.</w:t>
            </w:r>
          </w:p>
        </w:tc>
      </w:tr>
      <w:tr w:rsidR="00F25250" w:rsidRPr="00394BA0" w14:paraId="42D72049" w14:textId="77777777" w:rsidTr="003039E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812" w14:textId="77777777" w:rsidR="00F25250" w:rsidRPr="00394BA0" w:rsidRDefault="00F25250" w:rsidP="003039E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94BA0">
              <w:rPr>
                <w:rFonts w:ascii="Times New Roman" w:hAnsi="Times New Roman" w:cs="Times New Roman"/>
                <w:szCs w:val="24"/>
              </w:rPr>
              <w:t>2.2. Gerinti darbuotojų darbo sąlygas ir stiprinti žmogiškuosius išteklius.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CB4" w14:textId="77777777" w:rsidR="00F25250" w:rsidRPr="00394BA0" w:rsidRDefault="00F25250" w:rsidP="003039E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94BA0">
              <w:rPr>
                <w:rFonts w:ascii="Times New Roman" w:hAnsi="Times New Roman" w:cs="Times New Roman"/>
                <w:szCs w:val="24"/>
              </w:rPr>
              <w:t>2.2.1. Pagerintos darbuotojų darbo sąlygos ir užtikrinta efektyvi įstaigos veikla.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7C8" w14:textId="77777777" w:rsidR="00F25250" w:rsidRPr="00394BA0" w:rsidRDefault="00F25250" w:rsidP="003039E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94BA0">
              <w:rPr>
                <w:rFonts w:ascii="Times New Roman" w:hAnsi="Times New Roman" w:cs="Times New Roman"/>
                <w:szCs w:val="24"/>
              </w:rPr>
              <w:t>2.2.1.1. Rezultatas laikomas pasiektu, jei 2022 m. darbo sąlygos atitiks profesinės rizikos vertinime numatytas priemones.</w:t>
            </w:r>
          </w:p>
          <w:p w14:paraId="12C57496" w14:textId="77777777" w:rsidR="00F25250" w:rsidRPr="00394BA0" w:rsidRDefault="00F25250" w:rsidP="003039E7">
            <w:pPr>
              <w:rPr>
                <w:rFonts w:ascii="Times New Roman" w:hAnsi="Times New Roman" w:cs="Times New Roman"/>
                <w:szCs w:val="24"/>
              </w:rPr>
            </w:pPr>
          </w:p>
          <w:p w14:paraId="3C16696C" w14:textId="77777777" w:rsidR="00F25250" w:rsidRPr="00394BA0" w:rsidRDefault="00F25250" w:rsidP="003039E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94BA0">
              <w:rPr>
                <w:rFonts w:ascii="Times New Roman" w:hAnsi="Times New Roman" w:cs="Times New Roman"/>
                <w:szCs w:val="24"/>
              </w:rPr>
              <w:t>2.2.1.2. Rezultatas laikomas pasiektu, jei 2022 m. bus atliktas darbo sąlygų palyginimas su kita socialinės globos ir priežiūros paslaugas teikiančia įstaiga.</w:t>
            </w:r>
          </w:p>
        </w:tc>
      </w:tr>
      <w:tr w:rsidR="00F25250" w:rsidRPr="00394BA0" w14:paraId="253ADBAF" w14:textId="77777777" w:rsidTr="003039E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785F" w14:textId="77777777" w:rsidR="00F25250" w:rsidRPr="00394BA0" w:rsidRDefault="00F25250" w:rsidP="003039E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94BA0">
              <w:rPr>
                <w:rFonts w:ascii="Times New Roman" w:hAnsi="Times New Roman" w:cs="Times New Roman"/>
                <w:szCs w:val="24"/>
              </w:rPr>
              <w:t>2.3. Stiprinti įstaigos veiklos viešinimo ir viešųjų ryšių sritį.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4E9" w14:textId="77777777" w:rsidR="00F25250" w:rsidRPr="00394BA0" w:rsidRDefault="00F25250" w:rsidP="003039E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94BA0">
              <w:rPr>
                <w:rFonts w:ascii="Times New Roman" w:hAnsi="Times New Roman" w:cs="Times New Roman"/>
                <w:szCs w:val="24"/>
              </w:rPr>
              <w:t xml:space="preserve">2.3.1. Užtikrintas įstaigos veiklos viešumas.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54AA" w14:textId="77777777" w:rsidR="00F25250" w:rsidRPr="00394BA0" w:rsidRDefault="00F25250" w:rsidP="003039E7">
            <w:pPr>
              <w:rPr>
                <w:rFonts w:ascii="Times New Roman" w:hAnsi="Times New Roman" w:cs="Times New Roman"/>
                <w:szCs w:val="24"/>
              </w:rPr>
            </w:pPr>
            <w:r w:rsidRPr="00394BA0">
              <w:rPr>
                <w:rFonts w:ascii="Times New Roman" w:hAnsi="Times New Roman" w:cs="Times New Roman"/>
                <w:szCs w:val="24"/>
              </w:rPr>
              <w:t>2.3.1.1. Rezultatas laikomas pasiektu 2022 m. atliktas įstaigos veiklos pristatymas  susitikime, konferencijoje ar panašaus pobūdžio renginyje.</w:t>
            </w:r>
          </w:p>
          <w:p w14:paraId="15CFC551" w14:textId="77777777" w:rsidR="00F25250" w:rsidRPr="00394BA0" w:rsidRDefault="00F25250" w:rsidP="003039E7">
            <w:pPr>
              <w:rPr>
                <w:rFonts w:ascii="Times New Roman" w:hAnsi="Times New Roman" w:cs="Times New Roman"/>
                <w:szCs w:val="24"/>
              </w:rPr>
            </w:pPr>
          </w:p>
          <w:p w14:paraId="5ED179CF" w14:textId="77777777" w:rsidR="00F25250" w:rsidRPr="00394BA0" w:rsidRDefault="00F25250" w:rsidP="003039E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94BA0">
              <w:rPr>
                <w:rFonts w:ascii="Times New Roman" w:hAnsi="Times New Roman" w:cs="Times New Roman"/>
                <w:szCs w:val="24"/>
              </w:rPr>
              <w:t>2.3.1.2. Rezultatas laikomas pasiektu, jei 2022 m. bus įgyvendinti socialinių paslaugų eilių sudarymo ir skelbimo įstaigos interneto svetainėje reikalavimai.</w:t>
            </w:r>
          </w:p>
        </w:tc>
      </w:tr>
    </w:tbl>
    <w:p w14:paraId="4F0839A8" w14:textId="77777777" w:rsidR="004F4E8A" w:rsidRPr="00F25250" w:rsidRDefault="004F4E8A">
      <w:pPr>
        <w:rPr>
          <w:rFonts w:ascii="Times New Roman" w:hAnsi="Times New Roman" w:cs="Times New Roman"/>
          <w:sz w:val="24"/>
          <w:szCs w:val="24"/>
        </w:rPr>
      </w:pPr>
    </w:p>
    <w:sectPr w:rsidR="004F4E8A" w:rsidRPr="00F25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0E"/>
    <w:rsid w:val="004F4E8A"/>
    <w:rsid w:val="0098470E"/>
    <w:rsid w:val="00F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881D"/>
  <w15:chartTrackingRefBased/>
  <w15:docId w15:val="{8532FB28-1564-4B4C-A63D-A9500561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5250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2022-04-12T06:19:00Z</dcterms:created>
  <dcterms:modified xsi:type="dcterms:W3CDTF">2022-04-12T06:21:00Z</dcterms:modified>
</cp:coreProperties>
</file>